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D" w:rsidRDefault="000A568D" w:rsidP="000A568D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2 do zapytania ofertowego</w:t>
      </w:r>
      <w:bookmarkStart w:id="0" w:name="_GoBack"/>
      <w:bookmarkEnd w:id="0"/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2A7365" w:rsidRPr="002A7365" w:rsidRDefault="002A7365" w:rsidP="002A73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2A7365" w:rsidRPr="005212DA" w:rsidRDefault="002A7365" w:rsidP="005212DA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ogólne rozporządzenie o ochronie danych)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="005212DA">
        <w:rPr>
          <w:rFonts w:asciiTheme="minorHAnsi" w:hAnsiTheme="minorHAnsi" w:cstheme="minorHAnsi"/>
          <w:sz w:val="20"/>
          <w:szCs w:val="20"/>
        </w:rPr>
        <w:t>Tadeusz Buzarewicz</w:t>
      </w:r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>prowadzący</w:t>
      </w:r>
      <w:r w:rsidR="00095762">
        <w:rPr>
          <w:rFonts w:asciiTheme="minorHAnsi" w:hAnsiTheme="minorHAnsi" w:cstheme="minorHAnsi"/>
          <w:sz w:val="20"/>
          <w:szCs w:val="20"/>
        </w:rPr>
        <w:t xml:space="preserve"> działalność z siedzibą przy ul. </w:t>
      </w:r>
      <w:r w:rsidR="005212DA">
        <w:rPr>
          <w:rFonts w:asciiTheme="minorHAnsi" w:hAnsiTheme="minorHAnsi" w:cstheme="minorHAnsi"/>
          <w:sz w:val="20"/>
          <w:szCs w:val="20"/>
        </w:rPr>
        <w:t>Nowogordzkiej 49, 00-695 w Warszawie pod nazwą Akademia Szybkiej Nauki Tadeusz Buzarewicz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Celem przetwarzania Państwa danych jest rozpatrzenie złożonej przez Państwa oferty w postępowaniu  prowadzonym w trybie zasady konkurencyjności w </w:t>
      </w:r>
      <w:r w:rsidR="005212DA">
        <w:rPr>
          <w:rFonts w:asciiTheme="minorHAnsi" w:hAnsiTheme="minorHAnsi" w:cstheme="minorHAnsi"/>
          <w:sz w:val="20"/>
          <w:szCs w:val="20"/>
        </w:rPr>
        <w:t>ramach Projektu nr nr RPMA.10.02.00</w:t>
      </w:r>
      <w:r w:rsidRPr="002A7365">
        <w:rPr>
          <w:rFonts w:asciiTheme="minorHAnsi" w:hAnsiTheme="minorHAnsi" w:cstheme="minorHAnsi"/>
          <w:sz w:val="20"/>
          <w:szCs w:val="20"/>
        </w:rPr>
        <w:t>-14-</w:t>
      </w:r>
      <w:r w:rsidR="005212DA">
        <w:rPr>
          <w:rFonts w:asciiTheme="minorHAnsi" w:hAnsiTheme="minorHAnsi" w:cstheme="minorHAnsi"/>
          <w:sz w:val="20"/>
          <w:szCs w:val="20"/>
        </w:rPr>
        <w:t>9144</w:t>
      </w:r>
      <w:r w:rsidRPr="002A7365">
        <w:rPr>
          <w:rFonts w:asciiTheme="minorHAnsi" w:hAnsiTheme="minorHAnsi" w:cstheme="minorHAnsi"/>
          <w:sz w:val="20"/>
          <w:szCs w:val="20"/>
        </w:rPr>
        <w:t>/17 pn. „</w:t>
      </w:r>
      <w:r w:rsidR="005212DA">
        <w:rPr>
          <w:rFonts w:asciiTheme="minorHAnsi" w:hAnsiTheme="minorHAnsi" w:cstheme="minorHAnsi"/>
          <w:sz w:val="20"/>
          <w:szCs w:val="20"/>
        </w:rPr>
        <w:t>Mazowieckie Centrum Kompetencji Kluczowych</w:t>
      </w:r>
      <w:r w:rsidRPr="002A7365">
        <w:rPr>
          <w:rFonts w:asciiTheme="minorHAnsi" w:hAnsiTheme="minorHAnsi" w:cstheme="minorHAnsi"/>
          <w:sz w:val="20"/>
          <w:szCs w:val="20"/>
        </w:rPr>
        <w:t>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i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r.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sprostowania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212DA" w:rsidRPr="002A7365" w:rsidRDefault="002A7365" w:rsidP="005212DA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</w:t>
      </w:r>
      <w:r w:rsidR="005212DA">
        <w:rPr>
          <w:rFonts w:asciiTheme="minorHAnsi" w:hAnsiTheme="minorHAnsi" w:cstheme="minorHAnsi"/>
          <w:sz w:val="20"/>
          <w:szCs w:val="20"/>
        </w:rPr>
        <w:t>Tadeusz</w:t>
      </w:r>
      <w:r w:rsidR="005212DA">
        <w:rPr>
          <w:rFonts w:asciiTheme="minorHAnsi" w:hAnsiTheme="minorHAnsi" w:cstheme="minorHAnsi"/>
          <w:sz w:val="20"/>
          <w:szCs w:val="20"/>
        </w:rPr>
        <w:t>a</w:t>
      </w:r>
      <w:r w:rsidR="005212DA">
        <w:rPr>
          <w:rFonts w:asciiTheme="minorHAnsi" w:hAnsiTheme="minorHAnsi" w:cstheme="minorHAnsi"/>
          <w:sz w:val="20"/>
          <w:szCs w:val="20"/>
        </w:rPr>
        <w:t xml:space="preserve"> Buzarewicz</w:t>
      </w:r>
      <w:r w:rsidR="005212DA">
        <w:rPr>
          <w:rFonts w:asciiTheme="minorHAnsi" w:hAnsiTheme="minorHAnsi" w:cstheme="minorHAnsi"/>
          <w:sz w:val="20"/>
          <w:szCs w:val="20"/>
        </w:rPr>
        <w:t>a</w:t>
      </w:r>
      <w:r w:rsidR="005212DA"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>prowadzącego</w:t>
      </w:r>
      <w:r w:rsidR="005212DA">
        <w:rPr>
          <w:rFonts w:asciiTheme="minorHAnsi" w:hAnsiTheme="minorHAnsi" w:cstheme="minorHAnsi"/>
          <w:sz w:val="20"/>
          <w:szCs w:val="20"/>
        </w:rPr>
        <w:t xml:space="preserve"> działalność z siedzibą przy ul. Nowogordzkiej 49, 00-695 w Warszawie pod nazwą Akademia Szybkiej Nauki Tadeusz Buzarewicz</w:t>
      </w:r>
    </w:p>
    <w:p w:rsidR="002A7365" w:rsidRPr="002A7365" w:rsidRDefault="00095762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A7365" w:rsidRPr="002A7365">
        <w:rPr>
          <w:rFonts w:asciiTheme="minorHAnsi" w:hAnsiTheme="minorHAnsi" w:cstheme="minorHAnsi"/>
          <w:sz w:val="20"/>
          <w:szCs w:val="20"/>
        </w:rPr>
        <w:t xml:space="preserve">mają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7114B4" w:rsidRPr="002A7365" w:rsidRDefault="002A7365" w:rsidP="005212DA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0D" w:rsidRDefault="00AA400D" w:rsidP="00143185">
      <w:pPr>
        <w:spacing w:after="0" w:line="240" w:lineRule="auto"/>
      </w:pPr>
      <w:r>
        <w:separator/>
      </w:r>
    </w:p>
  </w:endnote>
  <w:endnote w:type="continuationSeparator" w:id="0">
    <w:p w:rsidR="00AA400D" w:rsidRDefault="00AA400D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0D" w:rsidRDefault="00AA400D" w:rsidP="00143185">
      <w:pPr>
        <w:spacing w:after="0" w:line="240" w:lineRule="auto"/>
      </w:pPr>
      <w:r>
        <w:separator/>
      </w:r>
    </w:p>
  </w:footnote>
  <w:footnote w:type="continuationSeparator" w:id="0">
    <w:p w:rsidR="00AA400D" w:rsidRDefault="00AA400D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DA" w:rsidRDefault="005212DA" w:rsidP="005212DA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</w:rPr>
      <w:drawing>
        <wp:inline distT="0" distB="0" distL="0" distR="0" wp14:anchorId="3431A8CA" wp14:editId="70250B45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C93EFA" w:rsidRPr="000A568D" w:rsidRDefault="005212DA" w:rsidP="000A568D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A568D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B546D"/>
    <w:rsid w:val="004D4DAC"/>
    <w:rsid w:val="005212DA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400D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09A7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4EA9"/>
    <w:rsid w:val="00EB4D59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4EB0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5</cp:revision>
  <cp:lastPrinted>2018-05-22T12:31:00Z</cp:lastPrinted>
  <dcterms:created xsi:type="dcterms:W3CDTF">2018-08-13T07:31:00Z</dcterms:created>
  <dcterms:modified xsi:type="dcterms:W3CDTF">2018-08-13T23:04:00Z</dcterms:modified>
</cp:coreProperties>
</file>